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7.6pt;height:67.55pt;mso-position-horizontal-relative:char;mso-position-vertical-relative:line" coordorigin="0,0" coordsize="10752,1351">
            <v:shape style="position:absolute;left:3;top:0;width:2860;height:1217" type="#_x0000_t75" stroked="false">
              <v:imagedata r:id="rId5" o:title=""/>
            </v:shape>
            <v:line style="position:absolute" from="0,1315" to="10752,1315" stroked="true" strokeweight="3.55pt" strokecolor="#282761">
              <v:stroke dashstyle="solid"/>
            </v:line>
          </v:group>
        </w:pict>
      </w:r>
      <w:r>
        <w:rPr>
          <w:rFonts w:ascii="Times New Roman"/>
          <w:sz w:val="20"/>
        </w:rPr>
      </w:r>
    </w:p>
    <w:p>
      <w:pPr>
        <w:tabs>
          <w:tab w:pos="4401" w:val="left" w:leader="none"/>
          <w:tab w:pos="6844" w:val="left" w:leader="none"/>
        </w:tabs>
        <w:spacing w:line="90" w:lineRule="exact" w:before="0"/>
        <w:ind w:left="115" w:right="0" w:firstLine="0"/>
        <w:jc w:val="left"/>
        <w:rPr>
          <w:sz w:val="20"/>
        </w:rPr>
      </w:pPr>
      <w:r>
        <w:rPr>
          <w:spacing w:val="-3"/>
          <w:sz w:val="20"/>
        </w:rPr>
        <w:t>79 Elm </w:t>
      </w:r>
      <w:r>
        <w:rPr>
          <w:spacing w:val="-5"/>
          <w:sz w:val="20"/>
        </w:rPr>
        <w:t>Street </w:t>
      </w:r>
      <w:r>
        <w:rPr>
          <w:sz w:val="20"/>
        </w:rPr>
        <w:t>•</w:t>
      </w:r>
      <w:r>
        <w:rPr>
          <w:spacing w:val="-31"/>
          <w:sz w:val="20"/>
        </w:rPr>
        <w:t> </w:t>
      </w:r>
      <w:r>
        <w:rPr>
          <w:spacing w:val="-5"/>
          <w:sz w:val="20"/>
        </w:rPr>
        <w:t>Hartford, </w:t>
      </w:r>
      <w:r>
        <w:rPr>
          <w:spacing w:val="-3"/>
          <w:sz w:val="20"/>
        </w:rPr>
        <w:t>CT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06106-5127</w:t>
        <w:tab/>
      </w:r>
      <w:hyperlink r:id="rId6">
        <w:r>
          <w:rPr>
            <w:spacing w:val="-5"/>
            <w:sz w:val="20"/>
          </w:rPr>
          <w:t>www.ct.gov/deep</w:t>
        </w:r>
      </w:hyperlink>
      <w:r>
        <w:rPr>
          <w:spacing w:val="-5"/>
          <w:sz w:val="20"/>
        </w:rPr>
        <w:tab/>
        <w:t>Affirmative Action/Equal Opportunity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Employer</w:t>
      </w:r>
    </w:p>
    <w:p>
      <w:pPr>
        <w:spacing w:line="1071" w:lineRule="exact" w:before="0"/>
        <w:ind w:left="180" w:right="0" w:firstLine="0"/>
        <w:jc w:val="left"/>
        <w:rPr>
          <w:b/>
          <w:sz w:val="96"/>
        </w:rPr>
      </w:pPr>
      <w:r>
        <w:rPr>
          <w:b/>
          <w:sz w:val="96"/>
        </w:rPr>
        <w:t>Memo</w:t>
      </w:r>
    </w:p>
    <w:p>
      <w:pPr>
        <w:pStyle w:val="Heading1"/>
        <w:tabs>
          <w:tab w:pos="1735" w:val="left" w:leader="none"/>
        </w:tabs>
        <w:spacing w:before="339"/>
      </w:pPr>
      <w:r>
        <w:rPr>
          <w:b w:val="0"/>
          <w:spacing w:val="-12"/>
        </w:rPr>
        <w:t>To:</w:t>
        <w:tab/>
      </w:r>
      <w:r>
        <w:rPr>
          <w:spacing w:val="-5"/>
        </w:rPr>
        <w:t>CERTIFIED FOREST</w:t>
      </w:r>
      <w:r>
        <w:rPr>
          <w:spacing w:val="-15"/>
        </w:rPr>
        <w:t> </w:t>
      </w:r>
      <w:r>
        <w:rPr>
          <w:spacing w:val="-6"/>
        </w:rPr>
        <w:t>PRACTITIONERS</w:t>
      </w:r>
    </w:p>
    <w:p>
      <w:pPr>
        <w:spacing w:before="122"/>
        <w:ind w:left="1015" w:right="0" w:firstLine="0"/>
        <w:jc w:val="left"/>
        <w:rPr>
          <w:b/>
          <w:sz w:val="24"/>
        </w:rPr>
      </w:pPr>
      <w:r>
        <w:rPr>
          <w:sz w:val="24"/>
        </w:rPr>
        <w:t>From: </w:t>
      </w:r>
      <w:r>
        <w:rPr>
          <w:b/>
          <w:sz w:val="24"/>
        </w:rPr>
        <w:t>Forest Practices Act Program Staff</w:t>
      </w:r>
    </w:p>
    <w:p>
      <w:pPr>
        <w:tabs>
          <w:tab w:pos="1735" w:val="left" w:leader="none"/>
        </w:tabs>
        <w:spacing w:before="120"/>
        <w:ind w:left="1015" w:right="0" w:firstLine="0"/>
        <w:jc w:val="left"/>
        <w:rPr>
          <w:sz w:val="24"/>
        </w:rPr>
      </w:pPr>
      <w:r>
        <w:rPr>
          <w:spacing w:val="-8"/>
          <w:sz w:val="24"/>
        </w:rPr>
        <w:t>Date:</w:t>
        <w:tab/>
      </w:r>
      <w:r>
        <w:rPr>
          <w:spacing w:val="-6"/>
          <w:sz w:val="24"/>
        </w:rPr>
        <w:t>6/28/2019</w:t>
      </w:r>
    </w:p>
    <w:p>
      <w:pPr>
        <w:pStyle w:val="Heading1"/>
        <w:tabs>
          <w:tab w:pos="1735" w:val="left" w:leader="none"/>
        </w:tabs>
      </w:pPr>
      <w:r>
        <w:rPr>
          <w:b w:val="0"/>
          <w:spacing w:val="-7"/>
        </w:rPr>
        <w:t>Re:</w:t>
        <w:tab/>
      </w:r>
      <w:r>
        <w:rPr>
          <w:spacing w:val="-5"/>
        </w:rPr>
        <w:t>ON-LINE WEBINARS </w:t>
      </w:r>
      <w:r>
        <w:rPr>
          <w:spacing w:val="-4"/>
        </w:rPr>
        <w:t>FOR </w:t>
      </w:r>
      <w:r>
        <w:rPr>
          <w:spacing w:val="-3"/>
        </w:rPr>
        <w:t>CT</w:t>
      </w:r>
      <w:r>
        <w:rPr>
          <w:spacing w:val="-27"/>
        </w:rPr>
        <w:t> </w:t>
      </w:r>
      <w:r>
        <w:rPr>
          <w:spacing w:val="-5"/>
        </w:rPr>
        <w:t>CEU’S</w:t>
      </w:r>
    </w:p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76.320pt;margin-top:15.385652pt;width:501.15pt;height:.1pt;mso-position-horizontal-relative:page;mso-position-vertical-relative:paragraph;z-index:-251657216;mso-wrap-distance-left:0;mso-wrap-distance-right:0" coordorigin="1526,308" coordsize="10023,0" path="m1526,308l11549,30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before="56"/>
        <w:ind w:left="180"/>
      </w:pPr>
      <w:r>
        <w:rPr/>
        <w:t>You can access on-line webinar’s by registering at </w:t>
      </w:r>
      <w:hyperlink r:id="rId7">
        <w:r>
          <w:rPr>
            <w:color w:val="0000FF"/>
            <w:u w:val="single" w:color="0000FF"/>
          </w:rPr>
          <w:t>www.ForestConnect.info</w:t>
        </w:r>
        <w:r>
          <w:rPr>
            <w:color w:val="0000FF"/>
          </w:rPr>
          <w:t> </w:t>
        </w:r>
      </w:hyperlink>
      <w:r>
        <w:rPr/>
        <w:t>which is sponsored by Cornell University.</w:t>
      </w:r>
    </w:p>
    <w:p>
      <w:pPr>
        <w:pStyle w:val="BodyText"/>
        <w:spacing w:before="1"/>
        <w:ind w:left="180" w:right="161"/>
      </w:pPr>
      <w:r>
        <w:rPr>
          <w:spacing w:val="-3"/>
        </w:rPr>
        <w:t>We </w:t>
      </w:r>
      <w:r>
        <w:rPr>
          <w:spacing w:val="-4"/>
        </w:rPr>
        <w:t>will </w:t>
      </w:r>
      <w:r>
        <w:rPr>
          <w:spacing w:val="-6"/>
        </w:rPr>
        <w:t>give </w:t>
      </w:r>
      <w:r>
        <w:rPr>
          <w:spacing w:val="-4"/>
        </w:rPr>
        <w:t>1.0 </w:t>
      </w:r>
      <w:r>
        <w:rPr>
          <w:spacing w:val="-3"/>
        </w:rPr>
        <w:t>CT </w:t>
      </w:r>
      <w:r>
        <w:rPr>
          <w:spacing w:val="-4"/>
        </w:rPr>
        <w:t>CEU for </w:t>
      </w:r>
      <w:r>
        <w:rPr>
          <w:spacing w:val="-5"/>
        </w:rPr>
        <w:t>each </w:t>
      </w:r>
      <w:r>
        <w:rPr/>
        <w:t>1 </w:t>
      </w:r>
      <w:r>
        <w:rPr>
          <w:spacing w:val="-4"/>
        </w:rPr>
        <w:t>hour </w:t>
      </w:r>
      <w:r>
        <w:rPr>
          <w:spacing w:val="-5"/>
        </w:rPr>
        <w:t>webinar. They are </w:t>
      </w:r>
      <w:r>
        <w:rPr>
          <w:spacing w:val="-6"/>
        </w:rPr>
        <w:t>usually </w:t>
      </w:r>
      <w:r>
        <w:rPr>
          <w:spacing w:val="-5"/>
        </w:rPr>
        <w:t>offered </w:t>
      </w:r>
      <w:r>
        <w:rPr>
          <w:spacing w:val="-3"/>
        </w:rPr>
        <w:t>at </w:t>
      </w:r>
      <w:r>
        <w:rPr>
          <w:spacing w:val="-5"/>
        </w:rPr>
        <w:t>noon and again </w:t>
      </w:r>
      <w:r>
        <w:rPr>
          <w:spacing w:val="-3"/>
        </w:rPr>
        <w:t>at </w:t>
      </w:r>
      <w:r>
        <w:rPr>
          <w:spacing w:val="-5"/>
        </w:rPr>
        <w:t>7:00 </w:t>
      </w:r>
      <w:r>
        <w:rPr>
          <w:spacing w:val="-4"/>
        </w:rPr>
        <w:t>PM </w:t>
      </w:r>
      <w:r>
        <w:rPr/>
        <w:t>on </w:t>
      </w:r>
      <w:r>
        <w:rPr>
          <w:spacing w:val="-4"/>
        </w:rPr>
        <w:t>the </w:t>
      </w:r>
      <w:r>
        <w:rPr>
          <w:spacing w:val="-6"/>
        </w:rPr>
        <w:t>day </w:t>
      </w:r>
      <w:r>
        <w:rPr>
          <w:spacing w:val="-5"/>
        </w:rPr>
        <w:t>it’s scheduled. Once </w:t>
      </w:r>
      <w:r>
        <w:rPr>
          <w:spacing w:val="-4"/>
        </w:rPr>
        <w:t>you </w:t>
      </w:r>
      <w:r>
        <w:rPr>
          <w:spacing w:val="-6"/>
        </w:rPr>
        <w:t>register </w:t>
      </w:r>
      <w:r>
        <w:rPr>
          <w:spacing w:val="-4"/>
        </w:rPr>
        <w:t>you will </w:t>
      </w:r>
      <w:r>
        <w:rPr>
          <w:spacing w:val="-6"/>
        </w:rPr>
        <w:t>receive </w:t>
      </w:r>
      <w:r>
        <w:rPr>
          <w:spacing w:val="-5"/>
        </w:rPr>
        <w:t>e-mails </w:t>
      </w:r>
      <w:r>
        <w:rPr>
          <w:spacing w:val="-4"/>
        </w:rPr>
        <w:t>for </w:t>
      </w:r>
      <w:r>
        <w:rPr>
          <w:spacing w:val="-5"/>
        </w:rPr>
        <w:t>upcoming </w:t>
      </w:r>
      <w:r>
        <w:rPr>
          <w:spacing w:val="-6"/>
        </w:rPr>
        <w:t>webinar’s. </w:t>
      </w:r>
      <w:r>
        <w:rPr>
          <w:spacing w:val="-5"/>
        </w:rPr>
        <w:t>There </w:t>
      </w:r>
      <w:r>
        <w:rPr>
          <w:spacing w:val="-4"/>
        </w:rPr>
        <w:t>is </w:t>
      </w:r>
      <w:r>
        <w:rPr>
          <w:spacing w:val="-3"/>
        </w:rPr>
        <w:t>no </w:t>
      </w:r>
      <w:r>
        <w:rPr>
          <w:spacing w:val="-4"/>
        </w:rPr>
        <w:t>cost and </w:t>
      </w:r>
      <w:r>
        <w:rPr>
          <w:spacing w:val="-5"/>
        </w:rPr>
        <w:t>there </w:t>
      </w:r>
      <w:r>
        <w:rPr>
          <w:spacing w:val="-3"/>
        </w:rPr>
        <w:t>is </w:t>
      </w:r>
      <w:r>
        <w:rPr/>
        <w:t>a </w:t>
      </w:r>
      <w:r>
        <w:rPr>
          <w:spacing w:val="-4"/>
        </w:rPr>
        <w:t>way to </w:t>
      </w:r>
      <w:r>
        <w:rPr>
          <w:spacing w:val="-5"/>
        </w:rPr>
        <w:t>sign </w:t>
      </w:r>
      <w:r>
        <w:rPr>
          <w:spacing w:val="-3"/>
        </w:rPr>
        <w:t>up </w:t>
      </w:r>
      <w:r>
        <w:rPr>
          <w:spacing w:val="-4"/>
        </w:rPr>
        <w:t>for </w:t>
      </w:r>
      <w:r>
        <w:rPr>
          <w:spacing w:val="-6"/>
        </w:rPr>
        <w:t>educational </w:t>
      </w:r>
      <w:r>
        <w:rPr>
          <w:spacing w:val="-5"/>
        </w:rPr>
        <w:t>credits </w:t>
      </w:r>
      <w:r>
        <w:rPr>
          <w:spacing w:val="-4"/>
        </w:rPr>
        <w:t>for </w:t>
      </w:r>
      <w:r>
        <w:rPr>
          <w:spacing w:val="-5"/>
        </w:rPr>
        <w:t>live </w:t>
      </w:r>
      <w:r>
        <w:rPr>
          <w:spacing w:val="-6"/>
        </w:rPr>
        <w:t>webinars. </w:t>
      </w:r>
      <w:r>
        <w:rPr>
          <w:spacing w:val="-4"/>
        </w:rPr>
        <w:t>When you </w:t>
      </w:r>
      <w:r>
        <w:rPr>
          <w:spacing w:val="-5"/>
        </w:rPr>
        <w:t>sign </w:t>
      </w:r>
      <w:r>
        <w:rPr>
          <w:spacing w:val="-3"/>
        </w:rPr>
        <w:t>up </w:t>
      </w:r>
      <w:r>
        <w:rPr>
          <w:spacing w:val="-4"/>
        </w:rPr>
        <w:t>for </w:t>
      </w:r>
      <w:r>
        <w:rPr>
          <w:spacing w:val="-5"/>
        </w:rPr>
        <w:t>credits </w:t>
      </w:r>
      <w:r>
        <w:rPr>
          <w:spacing w:val="-3"/>
        </w:rPr>
        <w:t>you </w:t>
      </w:r>
      <w:r>
        <w:rPr>
          <w:spacing w:val="-5"/>
        </w:rPr>
        <w:t>will </w:t>
      </w:r>
      <w:r>
        <w:rPr>
          <w:spacing w:val="-3"/>
        </w:rPr>
        <w:t>be </w:t>
      </w:r>
      <w:r>
        <w:rPr>
          <w:spacing w:val="-4"/>
        </w:rPr>
        <w:t>sent </w:t>
      </w:r>
      <w:r>
        <w:rPr/>
        <w:t>a </w:t>
      </w:r>
      <w:r>
        <w:rPr>
          <w:spacing w:val="-6"/>
        </w:rPr>
        <w:t>confirmation </w:t>
      </w:r>
      <w:r>
        <w:rPr/>
        <w:t>of </w:t>
      </w:r>
      <w:r>
        <w:rPr>
          <w:spacing w:val="-5"/>
        </w:rPr>
        <w:t>your </w:t>
      </w:r>
      <w:r>
        <w:rPr>
          <w:spacing w:val="-6"/>
        </w:rPr>
        <w:t>attendance </w:t>
      </w:r>
      <w:r>
        <w:rPr>
          <w:spacing w:val="-4"/>
        </w:rPr>
        <w:t>via </w:t>
      </w:r>
      <w:r>
        <w:rPr>
          <w:spacing w:val="-6"/>
        </w:rPr>
        <w:t>e-mail </w:t>
      </w:r>
      <w:r>
        <w:rPr>
          <w:spacing w:val="-5"/>
        </w:rPr>
        <w:t>which </w:t>
      </w:r>
      <w:r>
        <w:rPr>
          <w:spacing w:val="-3"/>
        </w:rPr>
        <w:t>we </w:t>
      </w:r>
      <w:r>
        <w:rPr>
          <w:spacing w:val="-5"/>
        </w:rPr>
        <w:t>accept </w:t>
      </w:r>
      <w:r>
        <w:rPr>
          <w:spacing w:val="-3"/>
        </w:rPr>
        <w:t>as </w:t>
      </w:r>
      <w:r>
        <w:rPr>
          <w:spacing w:val="-5"/>
        </w:rPr>
        <w:t>proof </w:t>
      </w:r>
      <w:r>
        <w:rPr/>
        <w:t>of </w:t>
      </w:r>
      <w:r>
        <w:rPr>
          <w:spacing w:val="-5"/>
        </w:rPr>
        <w:t>attendance. </w:t>
      </w:r>
      <w:r>
        <w:rPr>
          <w:spacing w:val="-4"/>
        </w:rPr>
        <w:t>You will </w:t>
      </w:r>
      <w:r>
        <w:rPr>
          <w:spacing w:val="-5"/>
        </w:rPr>
        <w:t>not </w:t>
      </w:r>
      <w:r>
        <w:rPr>
          <w:spacing w:val="-4"/>
        </w:rPr>
        <w:t>see </w:t>
      </w:r>
      <w:r>
        <w:rPr/>
        <w:t>or </w:t>
      </w:r>
      <w:r>
        <w:rPr>
          <w:spacing w:val="-4"/>
        </w:rPr>
        <w:t>hear </w:t>
      </w:r>
      <w:r>
        <w:rPr>
          <w:spacing w:val="-6"/>
        </w:rPr>
        <w:t>anything </w:t>
      </w:r>
      <w:r>
        <w:rPr>
          <w:spacing w:val="-5"/>
        </w:rPr>
        <w:t>about </w:t>
      </w:r>
      <w:r>
        <w:rPr>
          <w:spacing w:val="-3"/>
        </w:rPr>
        <w:t>CT </w:t>
      </w:r>
      <w:r>
        <w:rPr>
          <w:spacing w:val="-5"/>
        </w:rPr>
        <w:t>CEU’s </w:t>
      </w:r>
      <w:r>
        <w:rPr>
          <w:spacing w:val="-4"/>
        </w:rPr>
        <w:t>just </w:t>
      </w:r>
      <w:r>
        <w:rPr>
          <w:spacing w:val="-5"/>
        </w:rPr>
        <w:t>sign </w:t>
      </w:r>
      <w:r>
        <w:rPr>
          <w:spacing w:val="-3"/>
        </w:rPr>
        <w:t>up </w:t>
      </w:r>
      <w:r>
        <w:rPr>
          <w:spacing w:val="-4"/>
        </w:rPr>
        <w:t>for </w:t>
      </w:r>
      <w:r>
        <w:rPr>
          <w:spacing w:val="-6"/>
        </w:rPr>
        <w:t>whatever </w:t>
      </w:r>
      <w:r>
        <w:rPr>
          <w:spacing w:val="-5"/>
        </w:rPr>
        <w:t>credits </w:t>
      </w:r>
      <w:r>
        <w:rPr>
          <w:spacing w:val="-4"/>
        </w:rPr>
        <w:t>they are </w:t>
      </w:r>
      <w:r>
        <w:rPr>
          <w:spacing w:val="-5"/>
        </w:rPr>
        <w:t>offering. </w:t>
      </w:r>
      <w:r>
        <w:rPr>
          <w:spacing w:val="-4"/>
        </w:rPr>
        <w:t>The </w:t>
      </w:r>
      <w:r>
        <w:rPr>
          <w:spacing w:val="-5"/>
        </w:rPr>
        <w:t>only </w:t>
      </w:r>
      <w:r>
        <w:rPr>
          <w:spacing w:val="-4"/>
        </w:rPr>
        <w:t>way to </w:t>
      </w:r>
      <w:r>
        <w:rPr>
          <w:spacing w:val="-5"/>
        </w:rPr>
        <w:t>receive proof </w:t>
      </w:r>
      <w:r>
        <w:rPr/>
        <w:t>of </w:t>
      </w:r>
      <w:r>
        <w:rPr>
          <w:spacing w:val="-6"/>
        </w:rPr>
        <w:t>attendance </w:t>
      </w:r>
      <w:r>
        <w:rPr>
          <w:spacing w:val="-4"/>
        </w:rPr>
        <w:t>via </w:t>
      </w:r>
      <w:r>
        <w:rPr>
          <w:spacing w:val="-5"/>
        </w:rPr>
        <w:t>e-mail from </w:t>
      </w:r>
      <w:r>
        <w:rPr>
          <w:spacing w:val="-4"/>
        </w:rPr>
        <w:t>the </w:t>
      </w:r>
      <w:r>
        <w:rPr>
          <w:spacing w:val="-6"/>
        </w:rPr>
        <w:t>sponsor </w:t>
      </w:r>
      <w:r>
        <w:rPr>
          <w:spacing w:val="-4"/>
        </w:rPr>
        <w:t>is </w:t>
      </w:r>
      <w:r>
        <w:rPr>
          <w:spacing w:val="-5"/>
        </w:rPr>
        <w:t>during </w:t>
      </w:r>
      <w:r>
        <w:rPr/>
        <w:t>a </w:t>
      </w:r>
      <w:r>
        <w:rPr>
          <w:spacing w:val="-5"/>
        </w:rPr>
        <w:t>live </w:t>
      </w:r>
      <w:r>
        <w:rPr>
          <w:spacing w:val="-6"/>
        </w:rPr>
        <w:t>webinar </w:t>
      </w:r>
      <w:r>
        <w:rPr>
          <w:spacing w:val="-5"/>
        </w:rPr>
        <w:t>which don’t normally allow </w:t>
      </w:r>
      <w:r>
        <w:rPr>
          <w:spacing w:val="-4"/>
        </w:rPr>
        <w:t>for </w:t>
      </w:r>
      <w:r>
        <w:rPr>
          <w:spacing w:val="-6"/>
        </w:rPr>
        <w:t>pre-registration. </w:t>
      </w:r>
      <w:r>
        <w:rPr>
          <w:spacing w:val="-4"/>
        </w:rPr>
        <w:t>When you </w:t>
      </w:r>
      <w:r>
        <w:rPr>
          <w:spacing w:val="-5"/>
        </w:rPr>
        <w:t>receive </w:t>
      </w:r>
      <w:r>
        <w:rPr>
          <w:spacing w:val="-6"/>
        </w:rPr>
        <w:t>notification </w:t>
      </w:r>
      <w:r>
        <w:rPr>
          <w:spacing w:val="-4"/>
        </w:rPr>
        <w:t>via </w:t>
      </w:r>
      <w:r>
        <w:rPr>
          <w:spacing w:val="-5"/>
        </w:rPr>
        <w:t>e-mail </w:t>
      </w:r>
      <w:r>
        <w:rPr>
          <w:spacing w:val="-4"/>
        </w:rPr>
        <w:t>of </w:t>
      </w:r>
      <w:r>
        <w:rPr/>
        <w:t>a </w:t>
      </w:r>
      <w:r>
        <w:rPr>
          <w:spacing w:val="-6"/>
        </w:rPr>
        <w:t>scheduled webinar </w:t>
      </w:r>
      <w:r>
        <w:rPr>
          <w:spacing w:val="-4"/>
        </w:rPr>
        <w:t>you </w:t>
      </w:r>
      <w:r>
        <w:rPr>
          <w:spacing w:val="-5"/>
        </w:rPr>
        <w:t>need </w:t>
      </w:r>
      <w:r>
        <w:rPr>
          <w:spacing w:val="-4"/>
        </w:rPr>
        <w:t>to </w:t>
      </w:r>
      <w:r>
        <w:rPr>
          <w:spacing w:val="-5"/>
        </w:rPr>
        <w:t>sign </w:t>
      </w:r>
      <w:r>
        <w:rPr>
          <w:spacing w:val="-3"/>
        </w:rPr>
        <w:t>in </w:t>
      </w:r>
      <w:r>
        <w:rPr/>
        <w:t>on </w:t>
      </w:r>
      <w:r>
        <w:rPr>
          <w:spacing w:val="-6"/>
        </w:rPr>
        <w:t>the </w:t>
      </w:r>
      <w:r>
        <w:rPr>
          <w:spacing w:val="-4"/>
        </w:rPr>
        <w:t>day </w:t>
      </w:r>
      <w:r>
        <w:rPr>
          <w:spacing w:val="-3"/>
        </w:rPr>
        <w:t>it is </w:t>
      </w:r>
      <w:r>
        <w:rPr>
          <w:spacing w:val="-5"/>
        </w:rPr>
        <w:t>offered; those offered </w:t>
      </w:r>
      <w:r>
        <w:rPr>
          <w:spacing w:val="-3"/>
        </w:rPr>
        <w:t>at </w:t>
      </w:r>
      <w:r>
        <w:rPr>
          <w:spacing w:val="-6"/>
        </w:rPr>
        <w:t>noontime usually </w:t>
      </w:r>
      <w:r>
        <w:rPr>
          <w:spacing w:val="-5"/>
        </w:rPr>
        <w:t>fill </w:t>
      </w:r>
      <w:r>
        <w:rPr>
          <w:spacing w:val="-3"/>
        </w:rPr>
        <w:t>up </w:t>
      </w:r>
      <w:r>
        <w:rPr>
          <w:spacing w:val="-5"/>
        </w:rPr>
        <w:t>fast </w:t>
      </w:r>
      <w:r>
        <w:rPr>
          <w:spacing w:val="-4"/>
        </w:rPr>
        <w:t>so </w:t>
      </w:r>
      <w:r>
        <w:rPr>
          <w:spacing w:val="-5"/>
        </w:rPr>
        <w:t>plan </w:t>
      </w:r>
      <w:r>
        <w:rPr/>
        <w:t>on </w:t>
      </w:r>
      <w:r>
        <w:rPr>
          <w:spacing w:val="-5"/>
        </w:rPr>
        <w:t>signing </w:t>
      </w:r>
      <w:r>
        <w:rPr>
          <w:spacing w:val="-3"/>
        </w:rPr>
        <w:t>in </w:t>
      </w:r>
      <w:r>
        <w:rPr/>
        <w:t>a </w:t>
      </w:r>
      <w:r>
        <w:rPr>
          <w:spacing w:val="-5"/>
        </w:rPr>
        <w:t>half </w:t>
      </w:r>
      <w:r>
        <w:rPr>
          <w:spacing w:val="-4"/>
        </w:rPr>
        <w:t>hour </w:t>
      </w:r>
      <w:r>
        <w:rPr>
          <w:spacing w:val="-5"/>
        </w:rPr>
        <w:t>before </w:t>
      </w:r>
      <w:r>
        <w:rPr>
          <w:spacing w:val="-3"/>
        </w:rPr>
        <w:t>it </w:t>
      </w:r>
      <w:r>
        <w:rPr>
          <w:spacing w:val="-6"/>
        </w:rPr>
        <w:t>starts; </w:t>
      </w:r>
      <w:r>
        <w:rPr>
          <w:spacing w:val="-5"/>
        </w:rPr>
        <w:t>the </w:t>
      </w:r>
      <w:r>
        <w:rPr>
          <w:spacing w:val="-6"/>
        </w:rPr>
        <w:t>evening webinar’s </w:t>
      </w:r>
      <w:r>
        <w:rPr>
          <w:spacing w:val="-5"/>
        </w:rPr>
        <w:t>offered </w:t>
      </w:r>
      <w:r>
        <w:rPr>
          <w:spacing w:val="-4"/>
        </w:rPr>
        <w:t>the </w:t>
      </w:r>
      <w:r>
        <w:rPr>
          <w:spacing w:val="-5"/>
        </w:rPr>
        <w:t>same </w:t>
      </w:r>
      <w:r>
        <w:rPr>
          <w:spacing w:val="-4"/>
        </w:rPr>
        <w:t>day but </w:t>
      </w:r>
      <w:r>
        <w:rPr>
          <w:spacing w:val="-3"/>
        </w:rPr>
        <w:t>at </w:t>
      </w:r>
      <w:r>
        <w:rPr>
          <w:spacing w:val="-5"/>
        </w:rPr>
        <w:t>7:00 </w:t>
      </w:r>
      <w:r>
        <w:rPr>
          <w:spacing w:val="-4"/>
        </w:rPr>
        <w:t>PM </w:t>
      </w:r>
      <w:r>
        <w:rPr>
          <w:spacing w:val="-6"/>
        </w:rPr>
        <w:t>usually </w:t>
      </w:r>
      <w:r>
        <w:rPr>
          <w:spacing w:val="-5"/>
        </w:rPr>
        <w:t>don’t fill </w:t>
      </w:r>
      <w:r>
        <w:rPr>
          <w:spacing w:val="-3"/>
        </w:rPr>
        <w:t>up </w:t>
      </w:r>
      <w:r>
        <w:rPr>
          <w:spacing w:val="-4"/>
        </w:rPr>
        <w:t>and </w:t>
      </w:r>
      <w:r>
        <w:rPr>
          <w:spacing w:val="-5"/>
        </w:rPr>
        <w:t>are easier </w:t>
      </w:r>
      <w:r>
        <w:rPr>
          <w:spacing w:val="-4"/>
        </w:rPr>
        <w:t>to </w:t>
      </w:r>
      <w:r>
        <w:rPr>
          <w:spacing w:val="-5"/>
        </w:rPr>
        <w:t>access seat wise.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80" w:right="161" w:firstLine="46"/>
      </w:pPr>
      <w:r>
        <w:rPr>
          <w:spacing w:val="-3"/>
        </w:rPr>
        <w:t>If </w:t>
      </w:r>
      <w:r>
        <w:rPr>
          <w:spacing w:val="-4"/>
        </w:rPr>
        <w:t>you are </w:t>
      </w:r>
      <w:r>
        <w:rPr>
          <w:spacing w:val="-5"/>
        </w:rPr>
        <w:t>going </w:t>
      </w:r>
      <w:r>
        <w:rPr>
          <w:spacing w:val="-4"/>
        </w:rPr>
        <w:t>to</w:t>
      </w:r>
      <w:r>
        <w:rPr>
          <w:spacing w:val="-5"/>
        </w:rPr>
        <w:t> listen </w:t>
      </w:r>
      <w:r>
        <w:rPr>
          <w:spacing w:val="-3"/>
        </w:rPr>
        <w:t>to </w:t>
      </w:r>
      <w:r>
        <w:rPr>
          <w:spacing w:val="-6"/>
        </w:rPr>
        <w:t>archived </w:t>
      </w:r>
      <w:r>
        <w:rPr>
          <w:spacing w:val="-5"/>
        </w:rPr>
        <w:t>(past) webinar’s </w:t>
      </w:r>
      <w:r>
        <w:rPr>
          <w:spacing w:val="-4"/>
        </w:rPr>
        <w:t>the only </w:t>
      </w:r>
      <w:r>
        <w:rPr>
          <w:spacing w:val="-5"/>
        </w:rPr>
        <w:t>way </w:t>
      </w:r>
      <w:r>
        <w:rPr>
          <w:spacing w:val="-4"/>
        </w:rPr>
        <w:t>for you </w:t>
      </w:r>
      <w:r>
        <w:rPr>
          <w:spacing w:val="-3"/>
        </w:rPr>
        <w:t>to </w:t>
      </w:r>
      <w:r>
        <w:rPr>
          <w:spacing w:val="-6"/>
        </w:rPr>
        <w:t>provide </w:t>
      </w:r>
      <w:r>
        <w:rPr>
          <w:spacing w:val="-5"/>
        </w:rPr>
        <w:t>proof </w:t>
      </w:r>
      <w:r>
        <w:rPr/>
        <w:t>of </w:t>
      </w:r>
      <w:r>
        <w:rPr>
          <w:spacing w:val="-6"/>
        </w:rPr>
        <w:t>attendance </w:t>
      </w:r>
      <w:r>
        <w:rPr>
          <w:spacing w:val="-4"/>
        </w:rPr>
        <w:t>will </w:t>
      </w:r>
      <w:r>
        <w:rPr>
          <w:spacing w:val="-3"/>
        </w:rPr>
        <w:t>be </w:t>
      </w:r>
      <w:r>
        <w:rPr>
          <w:spacing w:val="-4"/>
        </w:rPr>
        <w:t>to</w:t>
      </w:r>
      <w:r>
        <w:rPr>
          <w:spacing w:val="-5"/>
        </w:rPr>
        <w:t> take notes while </w:t>
      </w:r>
      <w:r>
        <w:rPr>
          <w:spacing w:val="-4"/>
        </w:rPr>
        <w:t>you </w:t>
      </w:r>
      <w:r>
        <w:rPr>
          <w:spacing w:val="-5"/>
        </w:rPr>
        <w:t>listen </w:t>
      </w:r>
      <w:r>
        <w:rPr>
          <w:spacing w:val="-4"/>
        </w:rPr>
        <w:t>and </w:t>
      </w:r>
      <w:r>
        <w:rPr>
          <w:spacing w:val="-5"/>
        </w:rPr>
        <w:t>submit them with the date </w:t>
      </w:r>
      <w:r>
        <w:rPr>
          <w:spacing w:val="-4"/>
        </w:rPr>
        <w:t>and </w:t>
      </w:r>
      <w:r>
        <w:rPr>
          <w:spacing w:val="-5"/>
        </w:rPr>
        <w:t>title </w:t>
      </w:r>
      <w:r>
        <w:rPr/>
        <w:t>of </w:t>
      </w:r>
      <w:r>
        <w:rPr>
          <w:spacing w:val="-4"/>
        </w:rPr>
        <w:t>the </w:t>
      </w:r>
      <w:r>
        <w:rPr>
          <w:spacing w:val="-5"/>
        </w:rPr>
        <w:t>archived </w:t>
      </w:r>
      <w:r>
        <w:rPr>
          <w:spacing w:val="-6"/>
        </w:rPr>
        <w:t>webinar </w:t>
      </w:r>
      <w:r>
        <w:rPr>
          <w:spacing w:val="-4"/>
        </w:rPr>
        <w:t>and the </w:t>
      </w:r>
      <w:r>
        <w:rPr>
          <w:spacing w:val="-5"/>
        </w:rPr>
        <w:t>date </w:t>
      </w:r>
      <w:r>
        <w:rPr/>
        <w:t>on </w:t>
      </w:r>
      <w:r>
        <w:rPr>
          <w:spacing w:val="-5"/>
        </w:rPr>
        <w:t>which </w:t>
      </w:r>
      <w:r>
        <w:rPr>
          <w:spacing w:val="-4"/>
        </w:rPr>
        <w:t>you </w:t>
      </w:r>
      <w:r>
        <w:rPr>
          <w:spacing w:val="-6"/>
        </w:rPr>
        <w:t>listened </w:t>
      </w:r>
      <w:r>
        <w:rPr>
          <w:spacing w:val="-4"/>
        </w:rPr>
        <w:t>to </w:t>
      </w:r>
      <w:r>
        <w:rPr>
          <w:spacing w:val="-5"/>
        </w:rPr>
        <w:t>it. </w:t>
      </w:r>
      <w:r>
        <w:rPr>
          <w:spacing w:val="-4"/>
        </w:rPr>
        <w:t>Be sure to </w:t>
      </w:r>
      <w:r>
        <w:rPr>
          <w:spacing w:val="-5"/>
        </w:rPr>
        <w:t>write your name </w:t>
      </w:r>
      <w:r>
        <w:rPr/>
        <w:t>on </w:t>
      </w:r>
      <w:r>
        <w:rPr>
          <w:spacing w:val="-5"/>
        </w:rPr>
        <w:t>the notes </w:t>
      </w:r>
      <w:r>
        <w:rPr>
          <w:spacing w:val="-4"/>
        </w:rPr>
        <w:t>you </w:t>
      </w:r>
      <w:r>
        <w:rPr>
          <w:spacing w:val="-5"/>
        </w:rPr>
        <w:t>submit. </w:t>
      </w:r>
      <w:r>
        <w:rPr>
          <w:spacing w:val="-4"/>
        </w:rPr>
        <w:t>To </w:t>
      </w:r>
      <w:r>
        <w:rPr>
          <w:spacing w:val="-5"/>
        </w:rPr>
        <w:t>access </w:t>
      </w:r>
      <w:r>
        <w:rPr>
          <w:spacing w:val="-6"/>
        </w:rPr>
        <w:t>archives: </w:t>
      </w:r>
      <w:hyperlink r:id="rId8">
        <w:r>
          <w:rPr>
            <w:color w:val="0000FF"/>
            <w:spacing w:val="-6"/>
            <w:u w:val="single" w:color="0000FF"/>
          </w:rPr>
          <w:t>www.ForestConnect.com</w:t>
        </w:r>
      </w:hyperlink>
      <w:r>
        <w:rPr>
          <w:spacing w:val="-6"/>
        </w:rPr>
        <w:t>; </w:t>
      </w:r>
      <w:r>
        <w:rPr>
          <w:spacing w:val="-5"/>
        </w:rPr>
        <w:t>click </w:t>
      </w:r>
      <w:r>
        <w:rPr/>
        <w:t>on </w:t>
      </w:r>
      <w:r>
        <w:rPr>
          <w:spacing w:val="-6"/>
        </w:rPr>
        <w:t>“ForestConnect Webinars,” </w:t>
      </w:r>
      <w:r>
        <w:rPr>
          <w:spacing w:val="-4"/>
        </w:rPr>
        <w:t>then </w:t>
      </w:r>
      <w:r>
        <w:rPr>
          <w:spacing w:val="-6"/>
        </w:rPr>
        <w:t>“webinar recordings” </w:t>
      </w:r>
      <w:r>
        <w:rPr/>
        <w:t>on </w:t>
      </w:r>
      <w:r>
        <w:rPr>
          <w:spacing w:val="-4"/>
        </w:rPr>
        <w:t>the </w:t>
      </w:r>
      <w:r>
        <w:rPr>
          <w:spacing w:val="-5"/>
        </w:rPr>
        <w:t>page </w:t>
      </w:r>
      <w:r>
        <w:rPr>
          <w:spacing w:val="-7"/>
        </w:rPr>
        <w:t>shown.</w:t>
      </w:r>
    </w:p>
    <w:p>
      <w:pPr>
        <w:pStyle w:val="BodyText"/>
        <w:spacing w:before="2"/>
      </w:pPr>
    </w:p>
    <w:p>
      <w:pPr>
        <w:pStyle w:val="BodyText"/>
        <w:ind w:left="1015"/>
      </w:pPr>
      <w:r>
        <w:rPr/>
        <w:t>If you have more questions about credit for webinars contact Nick Zito at 860-424-3837 or </w:t>
      </w:r>
      <w:hyperlink r:id="rId9">
        <w:r>
          <w:rPr>
            <w:color w:val="0000FF"/>
            <w:u w:val="single" w:color="0000FF"/>
          </w:rPr>
          <w:t>Nicholas.zito@ct.gov</w:t>
        </w:r>
        <w:r>
          <w:rPr/>
          <w:t>.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1015"/>
      </w:pPr>
      <w:r>
        <w:rPr>
          <w:spacing w:val="-5"/>
        </w:rPr>
        <w:t>Other </w:t>
      </w:r>
      <w:r>
        <w:rPr>
          <w:spacing w:val="-4"/>
        </w:rPr>
        <w:t>than </w:t>
      </w:r>
      <w:r>
        <w:rPr>
          <w:spacing w:val="-5"/>
        </w:rPr>
        <w:t>these </w:t>
      </w:r>
      <w:r>
        <w:rPr>
          <w:spacing w:val="-6"/>
        </w:rPr>
        <w:t>webinar’s, </w:t>
      </w:r>
      <w:r>
        <w:rPr>
          <w:spacing w:val="-5"/>
        </w:rPr>
        <w:t>offerings </w:t>
      </w:r>
      <w:r>
        <w:rPr>
          <w:spacing w:val="-4"/>
        </w:rPr>
        <w:t>at </w:t>
      </w:r>
      <w:r>
        <w:rPr>
          <w:spacing w:val="-5"/>
        </w:rPr>
        <w:t>this time </w:t>
      </w:r>
      <w:r>
        <w:rPr/>
        <w:t>of </w:t>
      </w:r>
      <w:r>
        <w:rPr>
          <w:spacing w:val="-5"/>
        </w:rPr>
        <w:t>year </w:t>
      </w:r>
      <w:r>
        <w:rPr>
          <w:spacing w:val="-4"/>
        </w:rPr>
        <w:t>are </w:t>
      </w:r>
      <w:r>
        <w:rPr>
          <w:spacing w:val="-6"/>
        </w:rPr>
        <w:t>limited </w:t>
      </w:r>
      <w:r>
        <w:rPr>
          <w:spacing w:val="-4"/>
        </w:rPr>
        <w:t>but will </w:t>
      </w:r>
      <w:r>
        <w:rPr>
          <w:spacing w:val="-5"/>
        </w:rPr>
        <w:t>pick </w:t>
      </w:r>
      <w:r>
        <w:rPr>
          <w:spacing w:val="-3"/>
        </w:rPr>
        <w:t>up </w:t>
      </w:r>
      <w:r>
        <w:rPr>
          <w:spacing w:val="-5"/>
        </w:rPr>
        <w:t>again </w:t>
      </w:r>
      <w:r>
        <w:rPr>
          <w:spacing w:val="-3"/>
        </w:rPr>
        <w:t>in </w:t>
      </w:r>
      <w:r>
        <w:rPr>
          <w:spacing w:val="-5"/>
        </w:rPr>
        <w:t>late </w:t>
      </w:r>
      <w:r>
        <w:rPr>
          <w:spacing w:val="-6"/>
        </w:rPr>
        <w:t>September/early </w:t>
      </w:r>
      <w:r>
        <w:rPr>
          <w:spacing w:val="-5"/>
        </w:rPr>
        <w:t>October </w:t>
      </w:r>
      <w:r>
        <w:rPr>
          <w:spacing w:val="-4"/>
        </w:rPr>
        <w:t>and </w:t>
      </w:r>
      <w:r>
        <w:rPr>
          <w:spacing w:val="-5"/>
        </w:rPr>
        <w:t>again </w:t>
      </w:r>
      <w:r>
        <w:rPr>
          <w:spacing w:val="-3"/>
        </w:rPr>
        <w:t>in </w:t>
      </w:r>
      <w:r>
        <w:rPr>
          <w:spacing w:val="-5"/>
        </w:rPr>
        <w:t>March. </w:t>
      </w:r>
      <w:r>
        <w:rPr>
          <w:spacing w:val="-3"/>
        </w:rPr>
        <w:t>You </w:t>
      </w:r>
      <w:r>
        <w:rPr>
          <w:spacing w:val="-4"/>
        </w:rPr>
        <w:t>can </w:t>
      </w:r>
      <w:r>
        <w:rPr>
          <w:spacing w:val="-5"/>
        </w:rPr>
        <w:t>take first </w:t>
      </w:r>
      <w:r>
        <w:rPr>
          <w:spacing w:val="-4"/>
        </w:rPr>
        <w:t>aid and </w:t>
      </w:r>
      <w:r>
        <w:rPr>
          <w:spacing w:val="-5"/>
        </w:rPr>
        <w:t>CPR </w:t>
      </w:r>
      <w:r>
        <w:rPr>
          <w:spacing w:val="-4"/>
        </w:rPr>
        <w:t>and </w:t>
      </w:r>
      <w:r>
        <w:rPr>
          <w:spacing w:val="-6"/>
        </w:rPr>
        <w:t>receive </w:t>
      </w:r>
      <w:r>
        <w:rPr>
          <w:spacing w:val="-5"/>
        </w:rPr>
        <w:t>credit </w:t>
      </w:r>
      <w:r>
        <w:rPr>
          <w:spacing w:val="-3"/>
        </w:rPr>
        <w:t>as </w:t>
      </w:r>
      <w:r>
        <w:rPr>
          <w:spacing w:val="-5"/>
        </w:rPr>
        <w:t>well. </w:t>
      </w:r>
      <w:r>
        <w:rPr>
          <w:spacing w:val="-4"/>
        </w:rPr>
        <w:t>If you go to our </w:t>
      </w:r>
      <w:r>
        <w:rPr>
          <w:spacing w:val="-6"/>
        </w:rPr>
        <w:t>website </w:t>
      </w:r>
      <w:r>
        <w:rPr>
          <w:spacing w:val="-4"/>
        </w:rPr>
        <w:t>at </w:t>
      </w:r>
      <w:hyperlink r:id="rId10">
        <w:r>
          <w:rPr>
            <w:color w:val="0000FF"/>
            <w:spacing w:val="-6"/>
            <w:u w:val="single" w:color="0000FF"/>
          </w:rPr>
          <w:t>www.ct.gov/deep/forestry</w:t>
        </w:r>
        <w:r>
          <w:rPr>
            <w:color w:val="0000FF"/>
            <w:spacing w:val="-6"/>
          </w:rPr>
          <w:t> </w:t>
        </w:r>
      </w:hyperlink>
      <w:r>
        <w:rPr>
          <w:spacing w:val="-4"/>
        </w:rPr>
        <w:t>you can </w:t>
      </w:r>
      <w:r>
        <w:rPr>
          <w:spacing w:val="-5"/>
        </w:rPr>
        <w:t>click </w:t>
      </w:r>
      <w:r>
        <w:rPr/>
        <w:t>on </w:t>
      </w:r>
      <w:r>
        <w:rPr>
          <w:spacing w:val="-5"/>
        </w:rPr>
        <w:t>forest </w:t>
      </w:r>
      <w:r>
        <w:rPr>
          <w:spacing w:val="-6"/>
        </w:rPr>
        <w:t>practitioner certification </w:t>
      </w:r>
      <w:r>
        <w:rPr>
          <w:spacing w:val="-4"/>
        </w:rPr>
        <w:t>and </w:t>
      </w:r>
      <w:r>
        <w:rPr>
          <w:spacing w:val="-5"/>
        </w:rPr>
        <w:t>scroll </w:t>
      </w:r>
      <w:r>
        <w:rPr>
          <w:spacing w:val="-4"/>
        </w:rPr>
        <w:t>down to “CEU </w:t>
      </w:r>
      <w:r>
        <w:rPr>
          <w:spacing w:val="-6"/>
        </w:rPr>
        <w:t>opportunities </w:t>
      </w:r>
      <w:r>
        <w:rPr>
          <w:spacing w:val="-3"/>
        </w:rPr>
        <w:t>for </w:t>
      </w:r>
      <w:r>
        <w:rPr>
          <w:spacing w:val="-5"/>
        </w:rPr>
        <w:t>Forest </w:t>
      </w:r>
      <w:r>
        <w:rPr>
          <w:spacing w:val="-6"/>
        </w:rPr>
        <w:t>practitioners” </w:t>
      </w:r>
      <w:r>
        <w:rPr>
          <w:spacing w:val="-3"/>
        </w:rPr>
        <w:t>to </w:t>
      </w:r>
      <w:r>
        <w:rPr>
          <w:spacing w:val="-4"/>
        </w:rPr>
        <w:t>see what </w:t>
      </w:r>
      <w:r>
        <w:rPr>
          <w:spacing w:val="-3"/>
        </w:rPr>
        <w:t>we </w:t>
      </w:r>
      <w:r>
        <w:rPr>
          <w:spacing w:val="-5"/>
        </w:rPr>
        <w:t>have </w:t>
      </w:r>
      <w:r>
        <w:rPr>
          <w:spacing w:val="-6"/>
        </w:rPr>
        <w:t>listed. </w:t>
      </w:r>
      <w:r>
        <w:rPr>
          <w:spacing w:val="-3"/>
        </w:rPr>
        <w:t>It is </w:t>
      </w:r>
      <w:r>
        <w:rPr>
          <w:spacing w:val="-5"/>
        </w:rPr>
        <w:t>by </w:t>
      </w:r>
      <w:r>
        <w:rPr>
          <w:spacing w:val="-3"/>
        </w:rPr>
        <w:t>no </w:t>
      </w:r>
      <w:r>
        <w:rPr>
          <w:spacing w:val="-5"/>
        </w:rPr>
        <w:t>means </w:t>
      </w:r>
      <w:r>
        <w:rPr/>
        <w:t>a </w:t>
      </w:r>
      <w:r>
        <w:rPr>
          <w:spacing w:val="-6"/>
        </w:rPr>
        <w:t>complete listing; </w:t>
      </w:r>
      <w:r>
        <w:rPr>
          <w:spacing w:val="-3"/>
        </w:rPr>
        <w:t>we </w:t>
      </w:r>
      <w:r>
        <w:rPr>
          <w:spacing w:val="-5"/>
        </w:rPr>
        <w:t>post </w:t>
      </w:r>
      <w:r>
        <w:rPr>
          <w:spacing w:val="-4"/>
        </w:rPr>
        <w:t>what </w:t>
      </w:r>
      <w:r>
        <w:rPr>
          <w:spacing w:val="-5"/>
        </w:rPr>
        <w:t>people </w:t>
      </w:r>
      <w:r>
        <w:rPr>
          <w:spacing w:val="-4"/>
        </w:rPr>
        <w:t>make </w:t>
      </w:r>
      <w:r>
        <w:rPr>
          <w:spacing w:val="-3"/>
        </w:rPr>
        <w:t>us </w:t>
      </w:r>
      <w:r>
        <w:rPr>
          <w:spacing w:val="-4"/>
        </w:rPr>
        <w:t>aware </w:t>
      </w:r>
      <w:r>
        <w:rPr>
          <w:spacing w:val="-5"/>
        </w:rPr>
        <w:t>of.</w:t>
      </w:r>
    </w:p>
    <w:p>
      <w:pPr>
        <w:pStyle w:val="BodyText"/>
        <w:spacing w:before="100"/>
        <w:ind w:left="180"/>
      </w:pPr>
      <w:r>
        <w:rPr/>
        <w:t>Other webinar sources: each offers 1 hour webinars worth 1.0 CT CEU</w:t>
      </w:r>
    </w:p>
    <w:p>
      <w:pPr>
        <w:pStyle w:val="BodyText"/>
        <w:spacing w:before="99"/>
        <w:ind w:left="180" w:right="161"/>
      </w:pPr>
      <w:r>
        <w:rPr>
          <w:spacing w:val="-5"/>
        </w:rPr>
        <w:t>Links </w:t>
      </w:r>
      <w:r>
        <w:rPr>
          <w:spacing w:val="-4"/>
        </w:rPr>
        <w:t>to </w:t>
      </w:r>
      <w:r>
        <w:rPr>
          <w:spacing w:val="-5"/>
        </w:rPr>
        <w:t>other Webinars: PLEASE </w:t>
      </w:r>
      <w:r>
        <w:rPr>
          <w:spacing w:val="-6"/>
        </w:rPr>
        <w:t>NOTE: </w:t>
      </w:r>
      <w:r>
        <w:rPr>
          <w:spacing w:val="-4"/>
        </w:rPr>
        <w:t>When </w:t>
      </w:r>
      <w:r>
        <w:rPr>
          <w:spacing w:val="-6"/>
        </w:rPr>
        <w:t>choosing </w:t>
      </w:r>
      <w:r>
        <w:rPr>
          <w:spacing w:val="-5"/>
        </w:rPr>
        <w:t>archived </w:t>
      </w:r>
      <w:r>
        <w:rPr>
          <w:spacing w:val="-6"/>
        </w:rPr>
        <w:t>webinar </w:t>
      </w:r>
      <w:r>
        <w:rPr>
          <w:spacing w:val="-5"/>
        </w:rPr>
        <w:t>topics </w:t>
      </w:r>
      <w:r>
        <w:rPr>
          <w:spacing w:val="-6"/>
        </w:rPr>
        <w:t>remember </w:t>
      </w:r>
      <w:r>
        <w:rPr>
          <w:spacing w:val="-3"/>
        </w:rPr>
        <w:t>it </w:t>
      </w:r>
      <w:r>
        <w:rPr>
          <w:spacing w:val="-5"/>
        </w:rPr>
        <w:t>needs </w:t>
      </w:r>
      <w:r>
        <w:rPr>
          <w:spacing w:val="-3"/>
        </w:rPr>
        <w:t>to </w:t>
      </w:r>
      <w:r>
        <w:rPr>
          <w:spacing w:val="-5"/>
        </w:rPr>
        <w:t>be </w:t>
      </w:r>
      <w:r>
        <w:rPr>
          <w:spacing w:val="-6"/>
        </w:rPr>
        <w:t>forestry/logging </w:t>
      </w:r>
      <w:r>
        <w:rPr>
          <w:spacing w:val="-5"/>
        </w:rPr>
        <w:t>related </w:t>
      </w:r>
      <w:r>
        <w:rPr>
          <w:spacing w:val="-4"/>
        </w:rPr>
        <w:t>to </w:t>
      </w:r>
      <w:r>
        <w:rPr>
          <w:spacing w:val="-6"/>
        </w:rPr>
        <w:t>Northeastern </w:t>
      </w:r>
      <w:r>
        <w:rPr>
          <w:spacing w:val="-5"/>
        </w:rPr>
        <w:t>United States. Each offers </w:t>
      </w:r>
      <w:r>
        <w:rPr/>
        <w:t>1 </w:t>
      </w:r>
      <w:r>
        <w:rPr>
          <w:spacing w:val="-6"/>
        </w:rPr>
        <w:t>hour </w:t>
      </w:r>
      <w:r>
        <w:rPr>
          <w:spacing w:val="-5"/>
        </w:rPr>
        <w:t>webinars worth </w:t>
      </w:r>
      <w:r>
        <w:rPr>
          <w:spacing w:val="-4"/>
        </w:rPr>
        <w:t>1.0 </w:t>
      </w:r>
      <w:r>
        <w:rPr>
          <w:spacing w:val="-3"/>
        </w:rPr>
        <w:t>CT </w:t>
      </w:r>
      <w:r>
        <w:rPr>
          <w:spacing w:val="-4"/>
        </w:rPr>
        <w:t>CEU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2" w:val="left" w:leader="none"/>
        </w:tabs>
        <w:spacing w:line="240" w:lineRule="auto" w:before="0" w:after="0"/>
        <w:ind w:left="811" w:right="0" w:hanging="361"/>
        <w:jc w:val="left"/>
        <w:rPr>
          <w:sz w:val="22"/>
        </w:rPr>
      </w:pPr>
      <w:r>
        <w:rPr>
          <w:color w:val="0000FF"/>
          <w:spacing w:val="-5"/>
          <w:sz w:val="22"/>
          <w:u w:val="single" w:color="0000FF"/>
        </w:rPr>
        <w:t>USFS Northern </w:t>
      </w:r>
      <w:r>
        <w:rPr>
          <w:color w:val="0000FF"/>
          <w:spacing w:val="-6"/>
          <w:sz w:val="22"/>
          <w:u w:val="single" w:color="0000FF"/>
        </w:rPr>
        <w:t>Research Station </w:t>
      </w:r>
      <w:r>
        <w:rPr>
          <w:color w:val="0000FF"/>
          <w:spacing w:val="-5"/>
          <w:sz w:val="22"/>
          <w:u w:val="single" w:color="0000FF"/>
        </w:rPr>
        <w:t>Webinars</w:t>
      </w:r>
      <w:r>
        <w:rPr>
          <w:color w:val="0000FF"/>
          <w:spacing w:val="-32"/>
          <w:sz w:val="22"/>
        </w:rPr>
        <w:t> </w:t>
      </w:r>
      <w:r>
        <w:rPr>
          <w:spacing w:val="-6"/>
          <w:sz w:val="22"/>
        </w:rPr>
        <w:t>(https://</w:t>
      </w:r>
      <w:hyperlink r:id="rId11">
        <w:r>
          <w:rPr>
            <w:spacing w:val="-6"/>
            <w:sz w:val="22"/>
          </w:rPr>
          <w:t>www.nrs.fs.fed.us/pubs/webcasts/)</w:t>
        </w:r>
      </w:hyperlink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2" w:val="left" w:leader="none"/>
        </w:tabs>
        <w:spacing w:line="240" w:lineRule="auto" w:before="200" w:after="0"/>
        <w:ind w:left="811" w:right="0" w:hanging="361"/>
        <w:jc w:val="left"/>
        <w:rPr>
          <w:sz w:val="22"/>
        </w:rPr>
      </w:pPr>
      <w:hyperlink r:id="rId12">
        <w:r>
          <w:rPr>
            <w:color w:val="0000FF"/>
            <w:spacing w:val="-5"/>
            <w:sz w:val="22"/>
            <w:u w:val="single" w:color="0000FF"/>
          </w:rPr>
          <w:t>Purdue </w:t>
        </w:r>
        <w:r>
          <w:rPr>
            <w:color w:val="0000FF"/>
            <w:spacing w:val="-6"/>
            <w:sz w:val="22"/>
            <w:u w:val="single" w:color="0000FF"/>
          </w:rPr>
          <w:t>University</w:t>
        </w:r>
        <w:r>
          <w:rPr>
            <w:color w:val="0000FF"/>
            <w:spacing w:val="-17"/>
            <w:sz w:val="22"/>
          </w:rPr>
          <w:t> </w:t>
        </w:r>
      </w:hyperlink>
      <w:r>
        <w:rPr>
          <w:spacing w:val="-6"/>
          <w:sz w:val="22"/>
        </w:rPr>
        <w:t>(https://</w:t>
      </w:r>
      <w:hyperlink r:id="rId13">
        <w:r>
          <w:rPr>
            <w:spacing w:val="-6"/>
            <w:sz w:val="22"/>
          </w:rPr>
          <w:t>www.purdue.edu/fnr/extension/)</w:t>
        </w:r>
      </w:hyperlink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2" w:val="left" w:leader="none"/>
        </w:tabs>
        <w:spacing w:line="240" w:lineRule="auto" w:before="199" w:after="0"/>
        <w:ind w:left="811" w:right="0" w:hanging="361"/>
        <w:jc w:val="left"/>
        <w:rPr>
          <w:sz w:val="22"/>
        </w:rPr>
      </w:pPr>
      <w:hyperlink r:id="rId14">
        <w:r>
          <w:rPr>
            <w:color w:val="0000FF"/>
            <w:spacing w:val="-5"/>
            <w:sz w:val="22"/>
            <w:u w:val="single" w:color="0000FF"/>
          </w:rPr>
          <w:t>Forestry </w:t>
        </w:r>
        <w:r>
          <w:rPr>
            <w:color w:val="0000FF"/>
            <w:sz w:val="22"/>
            <w:u w:val="single" w:color="0000FF"/>
          </w:rPr>
          <w:t>&amp; </w:t>
        </w:r>
        <w:r>
          <w:rPr>
            <w:color w:val="0000FF"/>
            <w:spacing w:val="-5"/>
            <w:sz w:val="22"/>
            <w:u w:val="single" w:color="0000FF"/>
          </w:rPr>
          <w:t>Natural </w:t>
        </w:r>
        <w:r>
          <w:rPr>
            <w:color w:val="0000FF"/>
            <w:spacing w:val="-6"/>
            <w:sz w:val="22"/>
            <w:u w:val="single" w:color="0000FF"/>
          </w:rPr>
          <w:t>Resources </w:t>
        </w:r>
        <w:r>
          <w:rPr>
            <w:color w:val="0000FF"/>
            <w:spacing w:val="-5"/>
            <w:sz w:val="22"/>
            <w:u w:val="single" w:color="0000FF"/>
          </w:rPr>
          <w:t>Webinar Portal</w:t>
        </w:r>
        <w:r>
          <w:rPr>
            <w:color w:val="0000FF"/>
            <w:spacing w:val="-39"/>
            <w:sz w:val="22"/>
          </w:rPr>
          <w:t> </w:t>
        </w:r>
      </w:hyperlink>
      <w:r>
        <w:rPr>
          <w:spacing w:val="-6"/>
          <w:sz w:val="22"/>
        </w:rPr>
        <w:t>(</w:t>
      </w:r>
      <w:hyperlink r:id="rId15">
        <w:r>
          <w:rPr>
            <w:spacing w:val="-6"/>
            <w:sz w:val="22"/>
          </w:rPr>
          <w:t>http://www.forestrywebinars.net/webinars)</w:t>
        </w:r>
      </w:hyperlink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2" w:val="left" w:leader="none"/>
        </w:tabs>
        <w:spacing w:line="240" w:lineRule="auto" w:before="200" w:after="0"/>
        <w:ind w:left="811" w:right="734" w:hanging="360"/>
        <w:jc w:val="left"/>
        <w:rPr>
          <w:sz w:val="22"/>
        </w:rPr>
      </w:pPr>
      <w:hyperlink r:id="rId16">
        <w:r>
          <w:rPr>
            <w:color w:val="0000FF"/>
            <w:sz w:val="22"/>
            <w:u w:val="single" w:color="0000FF"/>
          </w:rPr>
          <w:t>PA </w:t>
        </w:r>
        <w:r>
          <w:rPr>
            <w:color w:val="0000FF"/>
            <w:spacing w:val="-5"/>
            <w:sz w:val="22"/>
            <w:u w:val="single" w:color="0000FF"/>
          </w:rPr>
          <w:t>Forest </w:t>
        </w:r>
        <w:r>
          <w:rPr>
            <w:color w:val="0000FF"/>
            <w:spacing w:val="-6"/>
            <w:sz w:val="22"/>
            <w:u w:val="single" w:color="0000FF"/>
          </w:rPr>
          <w:t>Webseminar </w:t>
        </w:r>
        <w:r>
          <w:rPr>
            <w:color w:val="0000FF"/>
            <w:spacing w:val="-5"/>
            <w:sz w:val="22"/>
            <w:u w:val="single" w:color="0000FF"/>
          </w:rPr>
          <w:t>Center</w:t>
        </w:r>
        <w:r>
          <w:rPr>
            <w:color w:val="0000FF"/>
            <w:spacing w:val="-5"/>
            <w:sz w:val="22"/>
          </w:rPr>
          <w:t> </w:t>
        </w:r>
      </w:hyperlink>
      <w:r>
        <w:rPr>
          <w:spacing w:val="-6"/>
          <w:sz w:val="22"/>
        </w:rPr>
        <w:t>https://extension.psu.edu/forests-and-wildlife/forest-management/see-all-forest- management/shopby/webinars)</w:t>
      </w:r>
    </w:p>
    <w:sectPr>
      <w:type w:val="continuous"/>
      <w:pgSz w:w="12240" w:h="15840"/>
      <w:pgMar w:top="580" w:bottom="28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11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20"/>
      <w:ind w:left="1015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00"/>
      <w:ind w:left="811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t.gov/deep" TargetMode="External"/><Relationship Id="rId7" Type="http://schemas.openxmlformats.org/officeDocument/2006/relationships/hyperlink" Target="http://www.forestconnect.info/" TargetMode="External"/><Relationship Id="rId8" Type="http://schemas.openxmlformats.org/officeDocument/2006/relationships/hyperlink" Target="http://www.forestconnect.com/" TargetMode="External"/><Relationship Id="rId9" Type="http://schemas.openxmlformats.org/officeDocument/2006/relationships/hyperlink" Target="mailto:Nicholas.zito@ct.gov" TargetMode="External"/><Relationship Id="rId10" Type="http://schemas.openxmlformats.org/officeDocument/2006/relationships/hyperlink" Target="http://www.ct.gov/dep/forestry" TargetMode="External"/><Relationship Id="rId11" Type="http://schemas.openxmlformats.org/officeDocument/2006/relationships/hyperlink" Target="http://www.nrs.fs.fed.us/pubs/webcasts/)" TargetMode="External"/><Relationship Id="rId12" Type="http://schemas.openxmlformats.org/officeDocument/2006/relationships/hyperlink" Target="http://www.ag.purdue.edu/fnr/Pages/extWebinars.aspx" TargetMode="External"/><Relationship Id="rId13" Type="http://schemas.openxmlformats.org/officeDocument/2006/relationships/hyperlink" Target="http://www.purdue.edu/fnr/extension/)" TargetMode="External"/><Relationship Id="rId14" Type="http://schemas.openxmlformats.org/officeDocument/2006/relationships/hyperlink" Target="http://www.forestrywebinars.net/webinars" TargetMode="External"/><Relationship Id="rId15" Type="http://schemas.openxmlformats.org/officeDocument/2006/relationships/hyperlink" Target="http://www.forestrywebinars.net/webinars)" TargetMode="External"/><Relationship Id="rId16" Type="http://schemas.openxmlformats.org/officeDocument/2006/relationships/hyperlink" Target="https://extension.psu.edu/forests-and-wildlife/forest-management/see-all-forest-management/shopby/webinars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User</dc:creator>
  <dcterms:created xsi:type="dcterms:W3CDTF">2020-09-07T13:44:36Z</dcterms:created>
  <dcterms:modified xsi:type="dcterms:W3CDTF">2020-09-07T13:44:36Z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2020-09-07T00:00:00Z</vt:filetime>
  </property>
</Properties>
</file>